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8162DC1" w14:textId="77777777" w:rsidR="00255693" w:rsidRDefault="005F2268" w:rsidP="005F226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F2268">
        <w:rPr>
          <w:rFonts w:ascii="Times New Roman" w:hAnsi="Times New Roman" w:cs="Times New Roman"/>
          <w:b/>
          <w:bCs/>
          <w:sz w:val="28"/>
          <w:szCs w:val="28"/>
        </w:rPr>
        <w:t>СРАВНИТЕЛЬНАЯ ТАБЛИЦА</w:t>
      </w:r>
    </w:p>
    <w:p w14:paraId="35E8437B" w14:textId="46610AFF" w:rsidR="00FB7611" w:rsidRDefault="00FB7611" w:rsidP="00FB761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11E39">
        <w:rPr>
          <w:rFonts w:ascii="Times New Roman" w:hAnsi="Times New Roman" w:cs="Times New Roman"/>
          <w:b/>
          <w:bCs/>
          <w:sz w:val="28"/>
          <w:szCs w:val="28"/>
        </w:rPr>
        <w:t xml:space="preserve">к проекту постановления </w:t>
      </w:r>
      <w:r w:rsidR="00BA4553">
        <w:rPr>
          <w:rFonts w:ascii="Times New Roman" w:hAnsi="Times New Roman" w:cs="Times New Roman"/>
          <w:b/>
          <w:bCs/>
          <w:sz w:val="28"/>
          <w:szCs w:val="28"/>
        </w:rPr>
        <w:t>Кабинета Министров</w:t>
      </w:r>
      <w:r w:rsidRPr="00211E39">
        <w:rPr>
          <w:rFonts w:ascii="Times New Roman" w:hAnsi="Times New Roman" w:cs="Times New Roman"/>
          <w:b/>
          <w:bCs/>
          <w:sz w:val="28"/>
          <w:szCs w:val="28"/>
        </w:rPr>
        <w:t xml:space="preserve"> Кыргызской Республики </w:t>
      </w:r>
    </w:p>
    <w:p w14:paraId="13596DE2" w14:textId="6FC4E5E5" w:rsidR="00D67A5B" w:rsidRDefault="00D67A5B" w:rsidP="00D67A5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Hlk47713378"/>
      <w:r>
        <w:rPr>
          <w:rFonts w:ascii="Times New Roman" w:hAnsi="Times New Roman" w:cs="Times New Roman"/>
          <w:b/>
          <w:bCs/>
          <w:sz w:val="28"/>
          <w:szCs w:val="28"/>
        </w:rPr>
        <w:t xml:space="preserve">«О внесении изменений </w:t>
      </w:r>
      <w:bookmarkEnd w:id="0"/>
      <w:r>
        <w:rPr>
          <w:rFonts w:ascii="Times New Roman" w:hAnsi="Times New Roman" w:cs="Times New Roman"/>
          <w:b/>
          <w:bCs/>
          <w:sz w:val="28"/>
          <w:szCs w:val="28"/>
        </w:rPr>
        <w:t>в</w:t>
      </w:r>
      <w:r w:rsidRPr="00FB7053">
        <w:rPr>
          <w:rFonts w:ascii="Times New Roman" w:hAnsi="Times New Roman" w:cs="Times New Roman"/>
          <w:b/>
          <w:bCs/>
          <w:sz w:val="28"/>
          <w:szCs w:val="28"/>
        </w:rPr>
        <w:t xml:space="preserve"> постановление Правительства Кыргызской Республики «О мерах реализации требовании статей </w:t>
      </w:r>
      <w:r w:rsidR="000A4EB6" w:rsidRPr="000A4EB6">
        <w:rPr>
          <w:rFonts w:ascii="Times New Roman" w:hAnsi="Times New Roman" w:cs="Times New Roman"/>
          <w:b/>
          <w:bCs/>
          <w:sz w:val="28"/>
          <w:szCs w:val="28"/>
        </w:rPr>
        <w:t xml:space="preserve">98, 242, 255, 257, 258, 280, 281, 287 и 295 </w:t>
      </w:r>
      <w:r w:rsidRPr="00FB7053">
        <w:rPr>
          <w:rFonts w:ascii="Times New Roman" w:hAnsi="Times New Roman" w:cs="Times New Roman"/>
          <w:b/>
          <w:bCs/>
          <w:sz w:val="28"/>
          <w:szCs w:val="28"/>
        </w:rPr>
        <w:t xml:space="preserve">Налогового кодекса Кыргызской Республики и статьи 11 Закона Кыргызской Республики «О введении в действие Налогового кодекса Кыргызской Республики» </w:t>
      </w:r>
    </w:p>
    <w:p w14:paraId="68D9312B" w14:textId="77777777" w:rsidR="00D67A5B" w:rsidRPr="00734BB0" w:rsidRDefault="00D67A5B" w:rsidP="00D67A5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B7053">
        <w:rPr>
          <w:rFonts w:ascii="Times New Roman" w:hAnsi="Times New Roman" w:cs="Times New Roman"/>
          <w:b/>
          <w:bCs/>
          <w:sz w:val="28"/>
          <w:szCs w:val="28"/>
        </w:rPr>
        <w:t>от 30 декабря 2008 года №735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14:paraId="2AAFF540" w14:textId="77777777" w:rsidR="005F2268" w:rsidRDefault="005F2268" w:rsidP="005F226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02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512"/>
        <w:gridCol w:w="7513"/>
      </w:tblGrid>
      <w:tr w:rsidR="005F2268" w:rsidRPr="005F2268" w14:paraId="43485AD4" w14:textId="77777777" w:rsidTr="001E30D3">
        <w:tc>
          <w:tcPr>
            <w:tcW w:w="7512" w:type="dxa"/>
          </w:tcPr>
          <w:p w14:paraId="3B605FA8" w14:textId="77777777" w:rsidR="005F2268" w:rsidRPr="001E30D3" w:rsidRDefault="005F2268" w:rsidP="005F22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30D3">
              <w:rPr>
                <w:rFonts w:ascii="Times New Roman" w:hAnsi="Times New Roman" w:cs="Times New Roman"/>
                <w:b/>
                <w:sz w:val="28"/>
                <w:szCs w:val="28"/>
              </w:rPr>
              <w:t>Действующая редакция</w:t>
            </w:r>
            <w:bookmarkStart w:id="1" w:name="_GoBack"/>
            <w:bookmarkEnd w:id="1"/>
          </w:p>
        </w:tc>
        <w:tc>
          <w:tcPr>
            <w:tcW w:w="7513" w:type="dxa"/>
          </w:tcPr>
          <w:p w14:paraId="7B428DD7" w14:textId="77777777" w:rsidR="005F2268" w:rsidRPr="001E30D3" w:rsidRDefault="005F2268" w:rsidP="005F22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30D3">
              <w:rPr>
                <w:rFonts w:ascii="Times New Roman" w:hAnsi="Times New Roman" w:cs="Times New Roman"/>
                <w:b/>
                <w:sz w:val="28"/>
                <w:szCs w:val="28"/>
              </w:rPr>
              <w:t>Предлагаемая редакция</w:t>
            </w:r>
          </w:p>
        </w:tc>
      </w:tr>
      <w:tr w:rsidR="001E30D3" w:rsidRPr="005F2268" w14:paraId="6F95BBE6" w14:textId="77777777" w:rsidTr="0092726C">
        <w:tc>
          <w:tcPr>
            <w:tcW w:w="15025" w:type="dxa"/>
            <w:gridSpan w:val="2"/>
          </w:tcPr>
          <w:p w14:paraId="1B2B84E3" w14:textId="67C60543" w:rsidR="001E30D3" w:rsidRPr="001E30D3" w:rsidRDefault="001E30D3" w:rsidP="005F22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30D3">
              <w:rPr>
                <w:rFonts w:ascii="Times New Roman" w:hAnsi="Times New Roman" w:cs="Times New Roman"/>
                <w:b/>
                <w:sz w:val="28"/>
                <w:szCs w:val="28"/>
              </w:rPr>
              <w:t>Положение о порядке выдачи и применения марок акцизного сбора в Кыргызской Республике, утвержденного постановлением Правительства Кыргызской Республики от 30 декабря 2008 года №735</w:t>
            </w:r>
          </w:p>
        </w:tc>
      </w:tr>
      <w:tr w:rsidR="005F2268" w:rsidRPr="005F2268" w14:paraId="5AA76FE8" w14:textId="77777777" w:rsidTr="001E30D3">
        <w:tc>
          <w:tcPr>
            <w:tcW w:w="7512" w:type="dxa"/>
          </w:tcPr>
          <w:p w14:paraId="058C37DA" w14:textId="2D3BBB64" w:rsidR="00D67A5B" w:rsidRDefault="00D67A5B" w:rsidP="00D67A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  <w:p w14:paraId="0065B527" w14:textId="77777777" w:rsidR="00FB7611" w:rsidRDefault="00FB7611" w:rsidP="00FB76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851D746" w14:textId="3351B928" w:rsidR="00FB7611" w:rsidRPr="001E30D3" w:rsidRDefault="00FB7611" w:rsidP="00FB7611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B76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3. Маркировке подлежат производимые на территории Кыргызской Республики и импортируемые на территорию Кыргызской Республики алкогольные напитки и табачные изделия согласно подпунктам 2 и 3 пункта 1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статьи 285 </w:t>
            </w:r>
            <w:r w:rsidRPr="00FB76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Налогового кодекса Кыргызской Республики (за исключением пива, код ТН ВЭД 2203) и сусла виноградного (код ТН ВЭД 220430). </w:t>
            </w:r>
            <w:r w:rsidRPr="001E30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Маркировка подакцизной продукции по видам и </w:t>
            </w:r>
            <w:proofErr w:type="spellStart"/>
            <w:r w:rsidRPr="001E30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емкостям</w:t>
            </w:r>
            <w:proofErr w:type="spellEnd"/>
            <w:r w:rsidRPr="001E30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(для алкогольных изделий) производится в соответствии с типами и номерами акцизных марок, указанными в решении органа налоговой службы о выдаче акцизных марок.</w:t>
            </w:r>
          </w:p>
          <w:p w14:paraId="0AF574BD" w14:textId="5CC3F1EE" w:rsidR="00D67A5B" w:rsidRDefault="00D67A5B" w:rsidP="00D67A5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…</w:t>
            </w:r>
          </w:p>
          <w:p w14:paraId="58C98AA1" w14:textId="77777777" w:rsidR="001E30D3" w:rsidRPr="00FB7611" w:rsidRDefault="001E30D3" w:rsidP="00D67A5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2A90F85B" w14:textId="30A53202" w:rsidR="00D67A5B" w:rsidRPr="00D67A5B" w:rsidRDefault="00D67A5B" w:rsidP="00D67A5B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7A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12. Уполномоченный орган налоговой службы, согласно выставленным счетам, </w:t>
            </w:r>
            <w:proofErr w:type="gramStart"/>
            <w:r w:rsidRPr="00D67A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оплачивает стоимость акцизных</w:t>
            </w:r>
            <w:proofErr w:type="gramEnd"/>
            <w:r w:rsidRPr="00D67A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марок, изготовленных и доставленных </w:t>
            </w:r>
            <w:r w:rsidRPr="00D67A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компанией-изготовителем, проводит оплату сопутствующих расходов. После проведения годовой сверки и </w:t>
            </w:r>
            <w:proofErr w:type="spellStart"/>
            <w:r w:rsidRPr="00D67A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взаиморасчетов</w:t>
            </w:r>
            <w:proofErr w:type="spellEnd"/>
            <w:r w:rsidRPr="00D67A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 компанией-изготовителем, сумма, оставшаяся на блокированном </w:t>
            </w:r>
            <w:proofErr w:type="spellStart"/>
            <w:r w:rsidRPr="00D67A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счете</w:t>
            </w:r>
            <w:proofErr w:type="spellEnd"/>
            <w:r w:rsidRPr="00D67A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подлежит перечислению на специальный </w:t>
            </w:r>
            <w:proofErr w:type="spellStart"/>
            <w:r w:rsidRPr="00D67A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счет</w:t>
            </w:r>
            <w:proofErr w:type="spellEnd"/>
            <w:r w:rsidRPr="00D67A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уполномоченного органа налоговой службы, для использования на цели, предусмотренные пунктом 14 настоящего Положения, а также на цели, </w:t>
            </w:r>
            <w:proofErr w:type="spellStart"/>
            <w:r w:rsidRPr="00D67A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определенные</w:t>
            </w:r>
            <w:proofErr w:type="spellEnd"/>
            <w:r w:rsidRPr="00D67A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решениями </w:t>
            </w:r>
            <w:r w:rsidRPr="001E30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Правительства</w:t>
            </w:r>
            <w:r w:rsidRPr="00D67A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Кыргызской Республики.</w:t>
            </w:r>
          </w:p>
          <w:p w14:paraId="72316317" w14:textId="77777777" w:rsidR="00D67A5B" w:rsidRPr="00FB7611" w:rsidRDefault="00D67A5B" w:rsidP="00D67A5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…</w:t>
            </w:r>
          </w:p>
          <w:p w14:paraId="6D865FBF" w14:textId="77777777" w:rsidR="00D67A5B" w:rsidRDefault="00D67A5B" w:rsidP="00D67A5B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638E281C" w14:textId="77777777" w:rsidR="001E30D3" w:rsidRDefault="00D67A5B" w:rsidP="001E30D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7A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15. Реализация акцизных марок налогоплательщику производится </w:t>
            </w:r>
            <w:proofErr w:type="spellStart"/>
            <w:r w:rsidRPr="00D67A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путем</w:t>
            </w:r>
            <w:proofErr w:type="spellEnd"/>
            <w:r w:rsidRPr="00D67A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выдачи марок </w:t>
            </w:r>
            <w:proofErr w:type="gramStart"/>
            <w:r w:rsidRPr="00D67A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через</w:t>
            </w:r>
            <w:proofErr w:type="gramEnd"/>
            <w:r w:rsidRPr="00D67A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D67A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уполномоченный</w:t>
            </w:r>
            <w:proofErr w:type="gramEnd"/>
            <w:r w:rsidRPr="00D67A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банк или </w:t>
            </w:r>
            <w:proofErr w:type="spellStart"/>
            <w:r w:rsidRPr="00D67A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путем</w:t>
            </w:r>
            <w:proofErr w:type="spellEnd"/>
            <w:r w:rsidRPr="00D67A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отправки акцизных марок непосредственно на завод-производитель маркируемой продукции. Маркируемая продукция, ввозимая из государств-членов Евразийского экономического союза, подлежит маркировке исключительно на заводе-производителе маркируемой продукции.</w:t>
            </w:r>
          </w:p>
          <w:p w14:paraId="4D4D1F3C" w14:textId="5FA5AC10" w:rsidR="00D67A5B" w:rsidRPr="00D67A5B" w:rsidRDefault="00D67A5B" w:rsidP="001E30D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7A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Решение о выдаче акцизных марок уполномоченным банком принимается территориальным налоговым органом при представлении следующих документов:</w:t>
            </w:r>
          </w:p>
          <w:p w14:paraId="22B41638" w14:textId="77777777" w:rsidR="00D67A5B" w:rsidRPr="00D67A5B" w:rsidRDefault="00D67A5B" w:rsidP="001E30D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7A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заявление-</w:t>
            </w:r>
            <w:proofErr w:type="spellStart"/>
            <w:r w:rsidRPr="00D67A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расчет</w:t>
            </w:r>
            <w:proofErr w:type="spellEnd"/>
            <w:r w:rsidRPr="00D67A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(в 2-х экземплярах согласно приложению 1 к настоящему Положению). К заявлению-</w:t>
            </w:r>
            <w:proofErr w:type="spellStart"/>
            <w:r w:rsidRPr="00D67A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расчету</w:t>
            </w:r>
            <w:proofErr w:type="spellEnd"/>
            <w:r w:rsidRPr="00D67A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налогоплательщика прилагается спецификация подакцизных изделий согласно </w:t>
            </w:r>
            <w:r w:rsidRPr="001E30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приложению 2</w:t>
            </w:r>
            <w:r w:rsidRPr="00D67A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 настоящему Положению, с указанием наименований производимых и/или импортируемых подакцизных товаров. </w:t>
            </w:r>
            <w:r w:rsidRPr="00D67A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Один экземпляр заявления-</w:t>
            </w:r>
            <w:proofErr w:type="spellStart"/>
            <w:r w:rsidRPr="00D67A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расчета</w:t>
            </w:r>
            <w:proofErr w:type="spellEnd"/>
            <w:r w:rsidRPr="00D67A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спецификации подакцизных изделий возвращается налогоплательщику, второй экземпляр </w:t>
            </w:r>
            <w:proofErr w:type="spellStart"/>
            <w:r w:rsidRPr="00D67A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остается</w:t>
            </w:r>
            <w:proofErr w:type="spellEnd"/>
            <w:r w:rsidRPr="00D67A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органе налоговой службы;</w:t>
            </w:r>
          </w:p>
          <w:p w14:paraId="2B9F093D" w14:textId="6C6DBA35" w:rsidR="00FB7611" w:rsidRDefault="00D67A5B" w:rsidP="00FB76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  <w:p w14:paraId="015CB989" w14:textId="3E8CB34C" w:rsidR="007E20E6" w:rsidRDefault="007E20E6" w:rsidP="00FB76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8789D3B" w14:textId="130780D4" w:rsidR="007E20E6" w:rsidRDefault="00D83884" w:rsidP="00FB76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  <w:p w14:paraId="138987F9" w14:textId="77777777" w:rsidR="007E20E6" w:rsidRDefault="007E20E6" w:rsidP="00FB76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7603778" w14:textId="0F3230DF" w:rsidR="007E20E6" w:rsidRPr="00FB7611" w:rsidRDefault="007E20E6" w:rsidP="00FB76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3" w:type="dxa"/>
          </w:tcPr>
          <w:p w14:paraId="5566B1EF" w14:textId="77777777" w:rsidR="00D67A5B" w:rsidRDefault="00D67A5B" w:rsidP="00D67A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…</w:t>
            </w:r>
          </w:p>
          <w:p w14:paraId="35EF5819" w14:textId="77777777" w:rsidR="00FB7611" w:rsidRPr="007E20E6" w:rsidRDefault="00FB7611" w:rsidP="007E20E6">
            <w:pPr>
              <w:pStyle w:val="tkTekst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1ECD25E" w14:textId="77777777" w:rsidR="00FB7611" w:rsidRPr="007E20E6" w:rsidRDefault="00FB7611" w:rsidP="007E20E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E20E6">
              <w:rPr>
                <w:rFonts w:ascii="Times New Roman" w:hAnsi="Times New Roman" w:cs="Times New Roman"/>
                <w:sz w:val="28"/>
                <w:szCs w:val="28"/>
              </w:rPr>
              <w:t xml:space="preserve">3. Маркировке подлежат производимые на территории Кыргызской Республики и импортируемые на территорию Кыргызской Республики алкогольные напитки и табачные изделия согласно подпунктам 2 и 3 пункта 1 статьи 285 Налогового кодекса Кыргызской Республики (за исключением пива, код ТН ВЭД 2203) и сусла виноградного (код ТН ВЭД 220430). </w:t>
            </w:r>
            <w:r w:rsidRPr="007E20E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Маркировка подакцизной продукции по видам, наименованиям и </w:t>
            </w:r>
            <w:proofErr w:type="spellStart"/>
            <w:r w:rsidRPr="007E20E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емкости</w:t>
            </w:r>
            <w:proofErr w:type="spellEnd"/>
            <w:r w:rsidRPr="007E20E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(для алкогольных изделий) производится в соответствии с типами и номерами акцизных марок, указанными в решении органа налоговой службы о выдаче акцизных марок.</w:t>
            </w:r>
          </w:p>
          <w:p w14:paraId="2C89DC81" w14:textId="77777777" w:rsidR="00D67A5B" w:rsidRPr="00FB7611" w:rsidRDefault="00D67A5B" w:rsidP="00D67A5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…</w:t>
            </w:r>
          </w:p>
          <w:p w14:paraId="2343FC16" w14:textId="1B87F46B" w:rsidR="00D67A5B" w:rsidRDefault="00D67A5B" w:rsidP="00D67A5B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7A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12. Уполномоченный орган налоговой службы, согласно выставленным счетам, </w:t>
            </w:r>
            <w:proofErr w:type="gramStart"/>
            <w:r w:rsidRPr="00D67A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оплачивает стоимость акцизных</w:t>
            </w:r>
            <w:proofErr w:type="gramEnd"/>
            <w:r w:rsidRPr="00D67A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марок, изготовленных и доставленных </w:t>
            </w:r>
            <w:r w:rsidRPr="00D67A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компанией-изготовителем, проводит оплату сопутствующих расходов. После проведения годовой сверки и </w:t>
            </w:r>
            <w:proofErr w:type="spellStart"/>
            <w:r w:rsidRPr="00D67A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взаиморасчетов</w:t>
            </w:r>
            <w:proofErr w:type="spellEnd"/>
            <w:r w:rsidRPr="00D67A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 компанией-изготовителем, сумма, оставшаяся на блокированном </w:t>
            </w:r>
            <w:proofErr w:type="spellStart"/>
            <w:r w:rsidRPr="00D67A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счете</w:t>
            </w:r>
            <w:proofErr w:type="spellEnd"/>
            <w:r w:rsidRPr="00D67A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подлежит перечислению на специальный </w:t>
            </w:r>
            <w:proofErr w:type="spellStart"/>
            <w:r w:rsidRPr="00D67A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счет</w:t>
            </w:r>
            <w:proofErr w:type="spellEnd"/>
            <w:r w:rsidRPr="00D67A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уполномоченного органа налоговой службы, для использования на цели, предусмотренные пунктом 14 настоящего Положения, а также на цели, </w:t>
            </w:r>
            <w:proofErr w:type="spellStart"/>
            <w:r w:rsidRPr="00D67A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определенные</w:t>
            </w:r>
            <w:proofErr w:type="spellEnd"/>
            <w:r w:rsidRPr="00D67A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решениями </w:t>
            </w:r>
            <w:r w:rsidRPr="00D67A5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Кабинета Министров</w:t>
            </w:r>
            <w:r w:rsidRPr="00D67A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Кыргызской Республики.</w:t>
            </w:r>
          </w:p>
          <w:p w14:paraId="5BEE2FD1" w14:textId="77777777" w:rsidR="00D67A5B" w:rsidRPr="00FB7611" w:rsidRDefault="00D67A5B" w:rsidP="00D67A5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…</w:t>
            </w:r>
          </w:p>
          <w:p w14:paraId="37F349E3" w14:textId="77777777" w:rsidR="00D67A5B" w:rsidRDefault="00D67A5B" w:rsidP="00D67A5B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746828E7" w14:textId="77777777" w:rsidR="00D67A5B" w:rsidRPr="00D67A5B" w:rsidRDefault="00D67A5B" w:rsidP="00D67A5B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7A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15. Реализация акцизных марок налогоплательщику производится </w:t>
            </w:r>
            <w:proofErr w:type="spellStart"/>
            <w:r w:rsidRPr="00D67A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путем</w:t>
            </w:r>
            <w:proofErr w:type="spellEnd"/>
            <w:r w:rsidRPr="00D67A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выдачи марок </w:t>
            </w:r>
            <w:proofErr w:type="gramStart"/>
            <w:r w:rsidRPr="00D67A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через</w:t>
            </w:r>
            <w:proofErr w:type="gramEnd"/>
            <w:r w:rsidRPr="00D67A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D67A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уполномоченный</w:t>
            </w:r>
            <w:proofErr w:type="gramEnd"/>
            <w:r w:rsidRPr="00D67A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банк или </w:t>
            </w:r>
            <w:proofErr w:type="spellStart"/>
            <w:r w:rsidRPr="00D67A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путем</w:t>
            </w:r>
            <w:proofErr w:type="spellEnd"/>
            <w:r w:rsidRPr="00D67A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отправки акцизных марок непосредственно на завод-производитель маркируемой продукции. Маркируемая продукция, ввозимая из государств-членов Евразийского экономического союза, подлежит маркировке исключительно на заводе-производителе маркируемой продукции.</w:t>
            </w:r>
          </w:p>
          <w:p w14:paraId="4A93A459" w14:textId="77777777" w:rsidR="00D67A5B" w:rsidRPr="00D67A5B" w:rsidRDefault="00D67A5B" w:rsidP="00D67A5B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7A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Решение о выдаче акцизных марок уполномоченным банком принимается территориальным налоговым органом при представлении следующих документов:</w:t>
            </w:r>
          </w:p>
          <w:p w14:paraId="1D14D0E9" w14:textId="6E61C285" w:rsidR="00D67A5B" w:rsidRPr="00D67A5B" w:rsidRDefault="00D67A5B" w:rsidP="00D67A5B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7A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заявление-</w:t>
            </w:r>
            <w:proofErr w:type="spellStart"/>
            <w:r w:rsidRPr="00D67A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расчет</w:t>
            </w:r>
            <w:proofErr w:type="spellEnd"/>
            <w:r w:rsidRPr="00D67A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(в 2-х экземплярах согласно приложению 1 к настоящему Положению). К заявлению-</w:t>
            </w:r>
            <w:proofErr w:type="spellStart"/>
            <w:r w:rsidRPr="00D67A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расчету</w:t>
            </w:r>
            <w:proofErr w:type="spellEnd"/>
            <w:r w:rsidRPr="00D67A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налогоплательщика прилагается спецификация подакцизных изделий согласно </w:t>
            </w:r>
            <w:r w:rsidRPr="00D67A5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приложению 3</w:t>
            </w:r>
            <w:r w:rsidRPr="00D67A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 настоящему Положению, с указанием наименований производимых и/или импортируемых подакцизных товаров. </w:t>
            </w:r>
            <w:r w:rsidRPr="00D67A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Один экземпляр заявления-</w:t>
            </w:r>
            <w:proofErr w:type="spellStart"/>
            <w:r w:rsidRPr="00D67A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расчета</w:t>
            </w:r>
            <w:proofErr w:type="spellEnd"/>
            <w:r w:rsidRPr="00D67A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спецификации подакцизных изделий возвращается налогоплательщику, второй экземпляр </w:t>
            </w:r>
            <w:proofErr w:type="spellStart"/>
            <w:r w:rsidRPr="00D67A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остается</w:t>
            </w:r>
            <w:proofErr w:type="spellEnd"/>
            <w:r w:rsidRPr="00D67A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органе налоговой службы;</w:t>
            </w:r>
          </w:p>
          <w:p w14:paraId="429F47AC" w14:textId="77777777" w:rsidR="00D67A5B" w:rsidRDefault="00D67A5B" w:rsidP="00D67A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  <w:p w14:paraId="0ED2C80F" w14:textId="77777777" w:rsidR="007E20E6" w:rsidRDefault="007E20E6" w:rsidP="007E20E6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F3068B2" w14:textId="28609E4E" w:rsidR="007E20E6" w:rsidRDefault="007E20E6" w:rsidP="007E20E6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№</w:t>
            </w:r>
            <w:r w:rsidR="00A2743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14:paraId="0F2D6270" w14:textId="77777777" w:rsidR="007E20E6" w:rsidRPr="00D774A0" w:rsidRDefault="007E20E6" w:rsidP="007E20E6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Положению о порядке выдачи и применения марок акцизного сбора в Кыргызской Республике</w:t>
            </w:r>
          </w:p>
          <w:p w14:paraId="5B261A22" w14:textId="73D8CC0F" w:rsidR="007E20E6" w:rsidRPr="00D774A0" w:rsidRDefault="007E20E6" w:rsidP="007E20E6">
            <w:pPr>
              <w:pStyle w:val="tkTeks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74A0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</w:t>
            </w:r>
          </w:p>
          <w:p w14:paraId="5FC57413" w14:textId="77777777" w:rsidR="007E20E6" w:rsidRPr="00D774A0" w:rsidRDefault="007E20E6" w:rsidP="007E20E6">
            <w:pPr>
              <w:pStyle w:val="tkTeks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74A0">
              <w:rPr>
                <w:rFonts w:ascii="Times New Roman" w:hAnsi="Times New Roman" w:cs="Times New Roman"/>
                <w:sz w:val="28"/>
                <w:szCs w:val="28"/>
              </w:rPr>
              <w:t>(Наименование органа налоговой службы)</w:t>
            </w:r>
          </w:p>
          <w:p w14:paraId="3502E20E" w14:textId="77777777" w:rsidR="007E20E6" w:rsidRPr="00D774A0" w:rsidRDefault="007E20E6" w:rsidP="007E20E6">
            <w:pPr>
              <w:pStyle w:val="tkNazvanie"/>
              <w:rPr>
                <w:rFonts w:ascii="Times New Roman" w:hAnsi="Times New Roman" w:cs="Times New Roman"/>
                <w:sz w:val="28"/>
                <w:szCs w:val="28"/>
              </w:rPr>
            </w:pPr>
            <w:r w:rsidRPr="00D774A0">
              <w:rPr>
                <w:rFonts w:ascii="Times New Roman" w:hAnsi="Times New Roman" w:cs="Times New Roman"/>
                <w:sz w:val="28"/>
                <w:szCs w:val="28"/>
              </w:rPr>
              <w:t>СПЕЦИФИКАЦИЯ</w:t>
            </w:r>
            <w:r w:rsidRPr="00D774A0">
              <w:rPr>
                <w:rFonts w:ascii="Times New Roman" w:hAnsi="Times New Roman" w:cs="Times New Roman"/>
                <w:sz w:val="28"/>
                <w:szCs w:val="28"/>
              </w:rPr>
              <w:br/>
              <w:t>подакцизных изделий к заявлению-</w:t>
            </w:r>
            <w:proofErr w:type="spellStart"/>
            <w:r w:rsidRPr="00D774A0">
              <w:rPr>
                <w:rFonts w:ascii="Times New Roman" w:hAnsi="Times New Roman" w:cs="Times New Roman"/>
                <w:sz w:val="28"/>
                <w:szCs w:val="28"/>
              </w:rPr>
              <w:t>расчету</w:t>
            </w:r>
            <w:proofErr w:type="spellEnd"/>
            <w:r w:rsidRPr="00D774A0">
              <w:rPr>
                <w:rFonts w:ascii="Times New Roman" w:hAnsi="Times New Roman" w:cs="Times New Roman"/>
                <w:sz w:val="28"/>
                <w:szCs w:val="28"/>
              </w:rPr>
              <w:t xml:space="preserve"> на покупку акцизных марок</w:t>
            </w:r>
            <w:r w:rsidRPr="00D774A0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D774A0">
              <w:rPr>
                <w:rFonts w:ascii="Times New Roman" w:hAnsi="Times New Roman" w:cs="Times New Roman"/>
                <w:sz w:val="28"/>
                <w:szCs w:val="28"/>
              </w:rPr>
              <w:t xml:space="preserve"> ______ от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D774A0"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D774A0">
              <w:rPr>
                <w:rFonts w:ascii="Times New Roman" w:hAnsi="Times New Roman" w:cs="Times New Roman"/>
                <w:sz w:val="28"/>
                <w:szCs w:val="28"/>
              </w:rPr>
              <w:t xml:space="preserve"> __________ 20__ года</w:t>
            </w:r>
          </w:p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638"/>
              <w:gridCol w:w="3639"/>
            </w:tblGrid>
            <w:tr w:rsidR="007E20E6" w:rsidRPr="00D774A0" w14:paraId="6F9D2BED" w14:textId="77777777" w:rsidTr="00D67A5B">
              <w:tc>
                <w:tcPr>
                  <w:tcW w:w="2500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AA7152B" w14:textId="77777777" w:rsidR="007E20E6" w:rsidRPr="00D774A0" w:rsidRDefault="007E20E6" w:rsidP="007E20E6">
                  <w:pPr>
                    <w:pStyle w:val="tkTablica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774A0"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Наименование налогоплательщика</w:t>
                  </w:r>
                </w:p>
              </w:tc>
              <w:tc>
                <w:tcPr>
                  <w:tcW w:w="250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6E3E38C" w14:textId="77777777" w:rsidR="007E20E6" w:rsidRPr="00D774A0" w:rsidRDefault="007E20E6" w:rsidP="007E20E6">
                  <w:pPr>
                    <w:pStyle w:val="tkTablica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774A0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</w:tr>
            <w:tr w:rsidR="007E20E6" w:rsidRPr="00D774A0" w14:paraId="398D77F1" w14:textId="77777777" w:rsidTr="00D67A5B">
              <w:tc>
                <w:tcPr>
                  <w:tcW w:w="250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BAB1A88" w14:textId="77777777" w:rsidR="007E20E6" w:rsidRPr="00D774A0" w:rsidRDefault="007E20E6" w:rsidP="007E20E6">
                  <w:pPr>
                    <w:pStyle w:val="tkTablica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774A0">
                    <w:rPr>
                      <w:rFonts w:ascii="Times New Roman" w:hAnsi="Times New Roman" w:cs="Times New Roman"/>
                      <w:sz w:val="28"/>
                      <w:szCs w:val="28"/>
                    </w:rPr>
                    <w:t>Юридический адрес и телефон</w:t>
                  </w:r>
                </w:p>
              </w:tc>
              <w:tc>
                <w:tcPr>
                  <w:tcW w:w="25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E25C1EC" w14:textId="77777777" w:rsidR="007E20E6" w:rsidRPr="00D774A0" w:rsidRDefault="007E20E6" w:rsidP="007E20E6">
                  <w:pPr>
                    <w:pStyle w:val="tkTablica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774A0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</w:tr>
            <w:tr w:rsidR="007E20E6" w:rsidRPr="00D774A0" w14:paraId="7C260411" w14:textId="77777777" w:rsidTr="00D67A5B">
              <w:tc>
                <w:tcPr>
                  <w:tcW w:w="250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33F201D" w14:textId="77777777" w:rsidR="007E20E6" w:rsidRPr="00D774A0" w:rsidRDefault="007E20E6" w:rsidP="007E20E6">
                  <w:pPr>
                    <w:pStyle w:val="tkTablica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774A0">
                    <w:rPr>
                      <w:rFonts w:ascii="Times New Roman" w:hAnsi="Times New Roman" w:cs="Times New Roman"/>
                      <w:sz w:val="28"/>
                      <w:szCs w:val="28"/>
                    </w:rPr>
                    <w:t>ИНН</w:t>
                  </w:r>
                </w:p>
              </w:tc>
              <w:tc>
                <w:tcPr>
                  <w:tcW w:w="25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7BF978F" w14:textId="77777777" w:rsidR="007E20E6" w:rsidRPr="00D774A0" w:rsidRDefault="007E20E6" w:rsidP="007E20E6">
                  <w:pPr>
                    <w:pStyle w:val="tkTablica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774A0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</w:tr>
          </w:tbl>
          <w:p w14:paraId="5976FD14" w14:textId="77777777" w:rsidR="007E20E6" w:rsidRPr="00D774A0" w:rsidRDefault="007E20E6" w:rsidP="007E20E6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D774A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84"/>
              <w:gridCol w:w="1444"/>
              <w:gridCol w:w="2179"/>
              <w:gridCol w:w="1183"/>
              <w:gridCol w:w="2087"/>
            </w:tblGrid>
            <w:tr w:rsidR="007E20E6" w:rsidRPr="00D774A0" w14:paraId="37FB1DD4" w14:textId="77777777" w:rsidTr="00D67A5B">
              <w:tc>
                <w:tcPr>
                  <w:tcW w:w="264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4D7E0AD" w14:textId="77777777" w:rsidR="007E20E6" w:rsidRPr="00D774A0" w:rsidRDefault="007E20E6" w:rsidP="007E20E6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№</w:t>
                  </w:r>
                  <w:r w:rsidRPr="00D774A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gramStart"/>
                  <w:r w:rsidRPr="00D774A0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п</w:t>
                  </w:r>
                  <w:proofErr w:type="gramEnd"/>
                  <w:r w:rsidRPr="00D774A0">
                    <w:rPr>
                      <w:rFonts w:ascii="Times New Roman" w:hAnsi="Times New Roman" w:cs="Times New Roman"/>
                      <w:sz w:val="28"/>
                      <w:szCs w:val="28"/>
                    </w:rPr>
                    <w:t>/п</w:t>
                  </w:r>
                </w:p>
              </w:tc>
              <w:tc>
                <w:tcPr>
                  <w:tcW w:w="992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8D322B8" w14:textId="77777777" w:rsidR="007E20E6" w:rsidRPr="00D774A0" w:rsidRDefault="007E20E6" w:rsidP="007E20E6">
                  <w:pPr>
                    <w:pStyle w:val="tkTablica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774A0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Вид подакциз</w:t>
                  </w:r>
                  <w:r w:rsidRPr="00D774A0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ной продукции</w:t>
                  </w:r>
                </w:p>
              </w:tc>
              <w:tc>
                <w:tcPr>
                  <w:tcW w:w="1497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6E7A677" w14:textId="77777777" w:rsidR="007E20E6" w:rsidRPr="00D774A0" w:rsidRDefault="007E20E6" w:rsidP="007E20E6">
                  <w:pPr>
                    <w:pStyle w:val="tkTablica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774A0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 xml:space="preserve">Марка (наименование) </w:t>
                  </w:r>
                  <w:r w:rsidRPr="00D774A0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подакцизной продукции</w:t>
                  </w:r>
                </w:p>
              </w:tc>
              <w:tc>
                <w:tcPr>
                  <w:tcW w:w="813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FE9F0DB" w14:textId="77777777" w:rsidR="007E20E6" w:rsidRPr="00D774A0" w:rsidRDefault="007E20E6" w:rsidP="007E20E6">
                  <w:pPr>
                    <w:pStyle w:val="tkTablica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 w:rsidRPr="00D774A0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Емкость</w:t>
                  </w:r>
                  <w:proofErr w:type="spellEnd"/>
                  <w:r w:rsidRPr="00D774A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тары. </w:t>
                  </w:r>
                  <w:r w:rsidRPr="00D774A0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</w:r>
                  <w:r w:rsidRPr="00D774A0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Вид табачных изделий</w:t>
                  </w:r>
                </w:p>
              </w:tc>
              <w:tc>
                <w:tcPr>
                  <w:tcW w:w="1434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CC9E24B" w14:textId="77777777" w:rsidR="007E20E6" w:rsidRPr="00D774A0" w:rsidRDefault="007E20E6" w:rsidP="007E20E6">
                  <w:pPr>
                    <w:pStyle w:val="tkTablica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774A0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 xml:space="preserve">Количество приобретаемых </w:t>
                  </w:r>
                  <w:r w:rsidRPr="00D774A0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акцизных марок</w:t>
                  </w:r>
                </w:p>
              </w:tc>
            </w:tr>
            <w:tr w:rsidR="007E20E6" w:rsidRPr="00D774A0" w14:paraId="33D5CBC6" w14:textId="77777777" w:rsidTr="00D67A5B">
              <w:tc>
                <w:tcPr>
                  <w:tcW w:w="26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7B42BE7" w14:textId="77777777" w:rsidR="007E20E6" w:rsidRPr="00D774A0" w:rsidRDefault="007E20E6" w:rsidP="007E20E6">
                  <w:pPr>
                    <w:pStyle w:val="tkTablica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774A0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 </w:t>
                  </w:r>
                </w:p>
              </w:tc>
              <w:tc>
                <w:tcPr>
                  <w:tcW w:w="99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6050740" w14:textId="77777777" w:rsidR="007E20E6" w:rsidRPr="00D774A0" w:rsidRDefault="007E20E6" w:rsidP="007E20E6">
                  <w:pPr>
                    <w:pStyle w:val="tkTablica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774A0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4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9F3DCEB" w14:textId="77777777" w:rsidR="007E20E6" w:rsidRPr="00D774A0" w:rsidRDefault="007E20E6" w:rsidP="007E20E6">
                  <w:pPr>
                    <w:pStyle w:val="tkTablica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774A0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81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B6F05D3" w14:textId="77777777" w:rsidR="007E20E6" w:rsidRPr="00D774A0" w:rsidRDefault="007E20E6" w:rsidP="007E20E6">
                  <w:pPr>
                    <w:pStyle w:val="tkTablica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774A0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43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D3F636A" w14:textId="77777777" w:rsidR="007E20E6" w:rsidRPr="00D774A0" w:rsidRDefault="007E20E6" w:rsidP="007E20E6">
                  <w:pPr>
                    <w:pStyle w:val="tkTablica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774A0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</w:tr>
            <w:tr w:rsidR="007E20E6" w:rsidRPr="00D774A0" w14:paraId="7B7F90EF" w14:textId="77777777" w:rsidTr="00D67A5B">
              <w:tc>
                <w:tcPr>
                  <w:tcW w:w="26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BF744EC" w14:textId="77777777" w:rsidR="007E20E6" w:rsidRPr="00D774A0" w:rsidRDefault="007E20E6" w:rsidP="007E20E6">
                  <w:pPr>
                    <w:pStyle w:val="tkTablica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774A0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99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81BCAFB" w14:textId="77777777" w:rsidR="007E20E6" w:rsidRPr="00D774A0" w:rsidRDefault="007E20E6" w:rsidP="007E20E6">
                  <w:pPr>
                    <w:pStyle w:val="tkTablica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774A0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4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D46D054" w14:textId="77777777" w:rsidR="007E20E6" w:rsidRPr="00D774A0" w:rsidRDefault="007E20E6" w:rsidP="007E20E6">
                  <w:pPr>
                    <w:pStyle w:val="tkTablica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774A0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81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0B31BDA" w14:textId="77777777" w:rsidR="007E20E6" w:rsidRPr="00D774A0" w:rsidRDefault="007E20E6" w:rsidP="007E20E6">
                  <w:pPr>
                    <w:pStyle w:val="tkTablica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774A0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43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240656C" w14:textId="77777777" w:rsidR="007E20E6" w:rsidRPr="00D774A0" w:rsidRDefault="007E20E6" w:rsidP="007E20E6">
                  <w:pPr>
                    <w:pStyle w:val="tkTablica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774A0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</w:tr>
            <w:tr w:rsidR="007E20E6" w:rsidRPr="00D774A0" w14:paraId="51BCD596" w14:textId="77777777" w:rsidTr="00D67A5B">
              <w:tc>
                <w:tcPr>
                  <w:tcW w:w="26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7E82393" w14:textId="77777777" w:rsidR="007E20E6" w:rsidRPr="00D774A0" w:rsidRDefault="007E20E6" w:rsidP="007E20E6">
                  <w:pPr>
                    <w:pStyle w:val="tkTablica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774A0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99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FA9ADD2" w14:textId="77777777" w:rsidR="007E20E6" w:rsidRPr="00D774A0" w:rsidRDefault="007E20E6" w:rsidP="007E20E6">
                  <w:pPr>
                    <w:pStyle w:val="tkTablica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774A0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4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B7E2EF3" w14:textId="77777777" w:rsidR="007E20E6" w:rsidRPr="00D774A0" w:rsidRDefault="007E20E6" w:rsidP="007E20E6">
                  <w:pPr>
                    <w:pStyle w:val="tkTablica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774A0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81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2DBFC10" w14:textId="77777777" w:rsidR="007E20E6" w:rsidRPr="00D774A0" w:rsidRDefault="007E20E6" w:rsidP="007E20E6">
                  <w:pPr>
                    <w:pStyle w:val="tkTablica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774A0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43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C61DF34" w14:textId="77777777" w:rsidR="007E20E6" w:rsidRPr="00D774A0" w:rsidRDefault="007E20E6" w:rsidP="007E20E6">
                  <w:pPr>
                    <w:pStyle w:val="tkTablica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774A0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</w:tr>
            <w:tr w:rsidR="007E20E6" w:rsidRPr="00D774A0" w14:paraId="1DAFFB05" w14:textId="77777777" w:rsidTr="00D67A5B">
              <w:tc>
                <w:tcPr>
                  <w:tcW w:w="26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45AB388" w14:textId="77777777" w:rsidR="007E20E6" w:rsidRPr="00D774A0" w:rsidRDefault="007E20E6" w:rsidP="007E20E6">
                  <w:pPr>
                    <w:pStyle w:val="tkTablica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774A0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99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6A652A8" w14:textId="77777777" w:rsidR="007E20E6" w:rsidRPr="00D774A0" w:rsidRDefault="007E20E6" w:rsidP="007E20E6">
                  <w:pPr>
                    <w:pStyle w:val="tkTablica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774A0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4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5BDC03D" w14:textId="77777777" w:rsidR="007E20E6" w:rsidRPr="00D774A0" w:rsidRDefault="007E20E6" w:rsidP="007E20E6">
                  <w:pPr>
                    <w:pStyle w:val="tkTablica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774A0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81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B84A964" w14:textId="77777777" w:rsidR="007E20E6" w:rsidRPr="00D774A0" w:rsidRDefault="007E20E6" w:rsidP="007E20E6">
                  <w:pPr>
                    <w:pStyle w:val="tkTablica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774A0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43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B635B3D" w14:textId="77777777" w:rsidR="007E20E6" w:rsidRPr="00D774A0" w:rsidRDefault="007E20E6" w:rsidP="007E20E6">
                  <w:pPr>
                    <w:pStyle w:val="tkTablica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774A0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</w:tr>
            <w:tr w:rsidR="007E20E6" w:rsidRPr="00D774A0" w14:paraId="26D78E81" w14:textId="77777777" w:rsidTr="00D67A5B">
              <w:tc>
                <w:tcPr>
                  <w:tcW w:w="26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33DA9B7" w14:textId="77777777" w:rsidR="007E20E6" w:rsidRPr="00D774A0" w:rsidRDefault="007E20E6" w:rsidP="007E20E6">
                  <w:pPr>
                    <w:pStyle w:val="tkTablica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774A0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99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FA47C1D" w14:textId="77777777" w:rsidR="007E20E6" w:rsidRPr="00D774A0" w:rsidRDefault="007E20E6" w:rsidP="007E20E6">
                  <w:pPr>
                    <w:pStyle w:val="tkTablica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774A0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4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43A4BF1" w14:textId="77777777" w:rsidR="007E20E6" w:rsidRPr="00D774A0" w:rsidRDefault="007E20E6" w:rsidP="007E20E6">
                  <w:pPr>
                    <w:pStyle w:val="tkTablica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774A0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81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B801A38" w14:textId="77777777" w:rsidR="007E20E6" w:rsidRPr="00D774A0" w:rsidRDefault="007E20E6" w:rsidP="007E20E6">
                  <w:pPr>
                    <w:pStyle w:val="tkTablica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774A0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43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C7A9CA1" w14:textId="77777777" w:rsidR="007E20E6" w:rsidRPr="00D774A0" w:rsidRDefault="007E20E6" w:rsidP="007E20E6">
                  <w:pPr>
                    <w:pStyle w:val="tkTablica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774A0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</w:tr>
            <w:tr w:rsidR="007E20E6" w:rsidRPr="00D774A0" w14:paraId="23E3E0D6" w14:textId="77777777" w:rsidTr="00D67A5B">
              <w:tc>
                <w:tcPr>
                  <w:tcW w:w="26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6829F50" w14:textId="77777777" w:rsidR="007E20E6" w:rsidRPr="00D774A0" w:rsidRDefault="007E20E6" w:rsidP="007E20E6">
                  <w:pPr>
                    <w:pStyle w:val="tkTablica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774A0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99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C269F98" w14:textId="77777777" w:rsidR="007E20E6" w:rsidRPr="00D774A0" w:rsidRDefault="007E20E6" w:rsidP="007E20E6">
                  <w:pPr>
                    <w:pStyle w:val="tkTablica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774A0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4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0C57AC4" w14:textId="77777777" w:rsidR="007E20E6" w:rsidRPr="00D774A0" w:rsidRDefault="007E20E6" w:rsidP="007E20E6">
                  <w:pPr>
                    <w:pStyle w:val="tkTablica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774A0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81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3035DF0" w14:textId="77777777" w:rsidR="007E20E6" w:rsidRPr="00D774A0" w:rsidRDefault="007E20E6" w:rsidP="007E20E6">
                  <w:pPr>
                    <w:pStyle w:val="tkTablica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774A0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43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3378486" w14:textId="77777777" w:rsidR="007E20E6" w:rsidRPr="00D774A0" w:rsidRDefault="007E20E6" w:rsidP="007E20E6">
                  <w:pPr>
                    <w:pStyle w:val="tkTablica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774A0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</w:tr>
          </w:tbl>
          <w:p w14:paraId="78352CE5" w14:textId="77777777" w:rsidR="007E20E6" w:rsidRPr="00D774A0" w:rsidRDefault="007E20E6" w:rsidP="007E20E6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D774A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14:paraId="2B0849C3" w14:textId="77777777" w:rsidR="007E20E6" w:rsidRPr="00D774A0" w:rsidRDefault="007E20E6" w:rsidP="007E20E6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D774A0">
              <w:rPr>
                <w:rFonts w:ascii="Times New Roman" w:hAnsi="Times New Roman" w:cs="Times New Roman"/>
                <w:sz w:val="28"/>
                <w:szCs w:val="28"/>
              </w:rPr>
              <w:t>Руководитель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774A0">
              <w:rPr>
                <w:rFonts w:ascii="Times New Roman" w:hAnsi="Times New Roman" w:cs="Times New Roman"/>
                <w:sz w:val="28"/>
                <w:szCs w:val="28"/>
              </w:rPr>
              <w:t>организации: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774A0">
              <w:rPr>
                <w:rFonts w:ascii="Times New Roman" w:hAnsi="Times New Roman" w:cs="Times New Roman"/>
                <w:sz w:val="28"/>
                <w:szCs w:val="28"/>
              </w:rPr>
              <w:t>__________(ФИО) _____________подпись</w:t>
            </w:r>
          </w:p>
          <w:p w14:paraId="2941C175" w14:textId="780283BF" w:rsidR="007E20E6" w:rsidRPr="00F40AB3" w:rsidRDefault="007E20E6" w:rsidP="007E20E6">
            <w:pPr>
              <w:pStyle w:val="tkTekst"/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774A0">
              <w:rPr>
                <w:rFonts w:ascii="Times New Roman" w:hAnsi="Times New Roman" w:cs="Times New Roman"/>
                <w:sz w:val="28"/>
                <w:szCs w:val="28"/>
              </w:rPr>
              <w:t>М.П.</w:t>
            </w:r>
          </w:p>
        </w:tc>
      </w:tr>
    </w:tbl>
    <w:p w14:paraId="647CFF48" w14:textId="75F9333C" w:rsidR="005F2268" w:rsidRDefault="005F2268" w:rsidP="005F226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42F896B" w14:textId="5EB7BB31" w:rsidR="00F81512" w:rsidRPr="001E30D3" w:rsidRDefault="00F81512" w:rsidP="005F226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FEAAF7C" w14:textId="77777777" w:rsidR="001E30D3" w:rsidRPr="001E30D3" w:rsidRDefault="001E30D3" w:rsidP="001E30D3">
      <w:pPr>
        <w:pStyle w:val="a9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E30D3">
        <w:rPr>
          <w:rFonts w:ascii="Times New Roman" w:eastAsia="Times New Roman" w:hAnsi="Times New Roman" w:cs="Times New Roman"/>
          <w:b/>
          <w:sz w:val="28"/>
          <w:szCs w:val="28"/>
        </w:rPr>
        <w:t xml:space="preserve">Заместитель Председателя Кабинета </w:t>
      </w:r>
    </w:p>
    <w:p w14:paraId="71A4F6B2" w14:textId="7A8BA3CC" w:rsidR="001E30D3" w:rsidRPr="001E30D3" w:rsidRDefault="001E30D3" w:rsidP="001E30D3">
      <w:pPr>
        <w:pStyle w:val="a9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E30D3">
        <w:rPr>
          <w:rFonts w:ascii="Times New Roman" w:eastAsia="Times New Roman" w:hAnsi="Times New Roman" w:cs="Times New Roman"/>
          <w:b/>
          <w:sz w:val="28"/>
          <w:szCs w:val="28"/>
        </w:rPr>
        <w:t xml:space="preserve">Министров - министр экономики и финансов </w:t>
      </w:r>
    </w:p>
    <w:p w14:paraId="3C2DF68A" w14:textId="082DD3F5" w:rsidR="00706204" w:rsidRDefault="00BB62BA" w:rsidP="001E30D3">
      <w:pPr>
        <w:pStyle w:val="a9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B7053">
        <w:rPr>
          <w:rFonts w:ascii="Times New Roman" w:hAnsi="Times New Roman" w:cs="Times New Roman"/>
          <w:b/>
          <w:bCs/>
          <w:sz w:val="28"/>
          <w:szCs w:val="28"/>
        </w:rPr>
        <w:t>Кыргызской Республики</w:t>
      </w:r>
      <w:r w:rsidRPr="001E30D3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1E30D3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1E30D3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1E30D3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1E30D3"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proofErr w:type="spellStart"/>
      <w:r w:rsidRPr="001E30D3">
        <w:rPr>
          <w:rFonts w:ascii="Times New Roman" w:eastAsia="Times New Roman" w:hAnsi="Times New Roman" w:cs="Times New Roman"/>
          <w:b/>
          <w:sz w:val="28"/>
          <w:szCs w:val="28"/>
        </w:rPr>
        <w:t>А.У.Жапаров</w:t>
      </w:r>
      <w:proofErr w:type="spellEnd"/>
    </w:p>
    <w:p w14:paraId="6098ED31" w14:textId="4ECC9BAA" w:rsidR="001E30D3" w:rsidRPr="001E30D3" w:rsidRDefault="001E30D3" w:rsidP="00BB62BA">
      <w:pPr>
        <w:pStyle w:val="a9"/>
        <w:rPr>
          <w:rFonts w:ascii="Times New Roman" w:eastAsia="Times New Roman" w:hAnsi="Times New Roman" w:cs="Times New Roman"/>
          <w:sz w:val="28"/>
          <w:szCs w:val="28"/>
        </w:rPr>
      </w:pPr>
    </w:p>
    <w:p w14:paraId="4995213D" w14:textId="424A4743" w:rsidR="00F81512" w:rsidRPr="001E30D3" w:rsidRDefault="00F81512" w:rsidP="00F8151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69CBE64" w14:textId="77777777" w:rsidR="00FB7611" w:rsidRPr="001E30D3" w:rsidRDefault="00FB7611" w:rsidP="00F8151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FB7611" w:rsidRPr="001E30D3" w:rsidSect="00D67A5B">
      <w:pgSz w:w="16838" w:h="11906" w:orient="landscape"/>
      <w:pgMar w:top="1701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3CE723" w14:textId="77777777" w:rsidR="00B75497" w:rsidRDefault="00B75497" w:rsidP="00D67A5B">
      <w:pPr>
        <w:spacing w:after="0" w:line="240" w:lineRule="auto"/>
      </w:pPr>
      <w:r>
        <w:separator/>
      </w:r>
    </w:p>
  </w:endnote>
  <w:endnote w:type="continuationSeparator" w:id="0">
    <w:p w14:paraId="701CCAB2" w14:textId="77777777" w:rsidR="00B75497" w:rsidRDefault="00B75497" w:rsidP="00D67A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5A26A8" w14:textId="77777777" w:rsidR="00B75497" w:rsidRDefault="00B75497" w:rsidP="00D67A5B">
      <w:pPr>
        <w:spacing w:after="0" w:line="240" w:lineRule="auto"/>
      </w:pPr>
      <w:r>
        <w:separator/>
      </w:r>
    </w:p>
  </w:footnote>
  <w:footnote w:type="continuationSeparator" w:id="0">
    <w:p w14:paraId="2B55D71E" w14:textId="77777777" w:rsidR="00B75497" w:rsidRDefault="00B75497" w:rsidP="00D67A5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2268"/>
    <w:rsid w:val="000A4EB6"/>
    <w:rsid w:val="001E30D3"/>
    <w:rsid w:val="002449E1"/>
    <w:rsid w:val="00255693"/>
    <w:rsid w:val="002D4905"/>
    <w:rsid w:val="003C6E70"/>
    <w:rsid w:val="004015EA"/>
    <w:rsid w:val="004778F1"/>
    <w:rsid w:val="005816FA"/>
    <w:rsid w:val="005A2E39"/>
    <w:rsid w:val="005F2268"/>
    <w:rsid w:val="006E44CC"/>
    <w:rsid w:val="00706204"/>
    <w:rsid w:val="007E20E6"/>
    <w:rsid w:val="00A27431"/>
    <w:rsid w:val="00A31A06"/>
    <w:rsid w:val="00B75497"/>
    <w:rsid w:val="00BA4553"/>
    <w:rsid w:val="00BB62BA"/>
    <w:rsid w:val="00CB2647"/>
    <w:rsid w:val="00D67A5B"/>
    <w:rsid w:val="00D83884"/>
    <w:rsid w:val="00E25256"/>
    <w:rsid w:val="00F40AB3"/>
    <w:rsid w:val="00F81512"/>
    <w:rsid w:val="00FB7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FA41A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F22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Zagolovok3">
    <w:name w:val="_Заголовок Глава (tkZagolovok3)"/>
    <w:basedOn w:val="a"/>
    <w:rsid w:val="005F2268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5F2268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FB7611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7E20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E20E6"/>
  </w:style>
  <w:style w:type="paragraph" w:customStyle="1" w:styleId="tkNazvanie">
    <w:name w:val="_Название (tkNazvanie)"/>
    <w:basedOn w:val="a"/>
    <w:rsid w:val="007E20E6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ablica">
    <w:name w:val="_Текст таблицы (tkTablica)"/>
    <w:basedOn w:val="a"/>
    <w:rsid w:val="007E20E6"/>
    <w:pPr>
      <w:spacing w:after="60" w:line="276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838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83884"/>
    <w:rPr>
      <w:rFonts w:ascii="Segoe UI" w:hAnsi="Segoe UI" w:cs="Segoe UI"/>
      <w:sz w:val="18"/>
      <w:szCs w:val="18"/>
    </w:rPr>
  </w:style>
  <w:style w:type="paragraph" w:styleId="a9">
    <w:name w:val="footer"/>
    <w:basedOn w:val="a"/>
    <w:link w:val="aa"/>
    <w:uiPriority w:val="99"/>
    <w:unhideWhenUsed/>
    <w:rsid w:val="00D67A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67A5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F22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Zagolovok3">
    <w:name w:val="_Заголовок Глава (tkZagolovok3)"/>
    <w:basedOn w:val="a"/>
    <w:rsid w:val="005F2268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5F2268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FB7611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7E20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E20E6"/>
  </w:style>
  <w:style w:type="paragraph" w:customStyle="1" w:styleId="tkNazvanie">
    <w:name w:val="_Название (tkNazvanie)"/>
    <w:basedOn w:val="a"/>
    <w:rsid w:val="007E20E6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ablica">
    <w:name w:val="_Текст таблицы (tkTablica)"/>
    <w:basedOn w:val="a"/>
    <w:rsid w:val="007E20E6"/>
    <w:pPr>
      <w:spacing w:after="60" w:line="276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838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83884"/>
    <w:rPr>
      <w:rFonts w:ascii="Segoe UI" w:hAnsi="Segoe UI" w:cs="Segoe UI"/>
      <w:sz w:val="18"/>
      <w:szCs w:val="18"/>
    </w:rPr>
  </w:style>
  <w:style w:type="paragraph" w:styleId="a9">
    <w:name w:val="footer"/>
    <w:basedOn w:val="a"/>
    <w:link w:val="aa"/>
    <w:uiPriority w:val="99"/>
    <w:unhideWhenUsed/>
    <w:rsid w:val="00D67A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67A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035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4</Pages>
  <Words>838</Words>
  <Characters>4779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Алтынбек Аманбаев</dc:creator>
  <cp:lastModifiedBy>Назира БНЖ. Бегматова</cp:lastModifiedBy>
  <cp:revision>10</cp:revision>
  <cp:lastPrinted>2021-09-24T12:34:00Z</cp:lastPrinted>
  <dcterms:created xsi:type="dcterms:W3CDTF">2021-08-17T13:58:00Z</dcterms:created>
  <dcterms:modified xsi:type="dcterms:W3CDTF">2021-10-01T03:52:00Z</dcterms:modified>
</cp:coreProperties>
</file>